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0AFE" w:rsidRDefault="00416C7F">
      <w:pPr>
        <w:spacing w:after="363"/>
        <w:jc w:val="center"/>
        <w:rPr>
          <w:rFonts w:ascii="Arial" w:eastAsia="Calibri" w:hAnsi="Arial" w:cs="Calibri"/>
          <w:b/>
          <w:bCs/>
          <w:sz w:val="32"/>
          <w:szCs w:val="32"/>
        </w:rPr>
      </w:pPr>
      <w:r>
        <w:rPr>
          <w:rFonts w:ascii="Arial" w:eastAsia="Calibri" w:hAnsi="Arial" w:cs="Calibri"/>
          <w:b/>
          <w:bCs/>
          <w:sz w:val="32"/>
          <w:szCs w:val="32"/>
        </w:rPr>
        <w:t>A Magyar Katolikus Rádió, Tény-kérdések című műsorának riportja Kedves Édával, a SVOE ügyvezetőjével</w:t>
      </w:r>
    </w:p>
    <w:p w:rsidR="00940AFE" w:rsidRDefault="00416C7F">
      <w:pPr>
        <w:jc w:val="both"/>
        <w:rPr>
          <w:rFonts w:ascii="Arial" w:hAnsi="Arial"/>
          <w:sz w:val="28"/>
          <w:szCs w:val="28"/>
        </w:rPr>
      </w:pPr>
      <w:r>
        <w:rPr>
          <w:rFonts w:ascii="Arial" w:eastAsia="Calibri" w:hAnsi="Arial" w:cs="Calibri"/>
          <w:sz w:val="28"/>
          <w:szCs w:val="28"/>
        </w:rPr>
        <w:t xml:space="preserve">Június 27-én, szombaton tartják a siketvakság nemzetközi napját, amelyet az ENSZ tavaly ismert el hivatalosan. A dátum nem véletlen. Ezen a napon </w:t>
      </w:r>
      <w:r>
        <w:rPr>
          <w:rFonts w:ascii="Arial" w:eastAsia="Calibri" w:hAnsi="Arial" w:cs="Calibri"/>
          <w:sz w:val="28"/>
          <w:szCs w:val="28"/>
        </w:rPr>
        <w:t xml:space="preserve">született </w:t>
      </w:r>
      <w:proofErr w:type="spellStart"/>
      <w:r>
        <w:rPr>
          <w:rFonts w:ascii="Arial" w:eastAsia="Calibri" w:hAnsi="Arial" w:cs="Calibri"/>
          <w:sz w:val="28"/>
          <w:szCs w:val="28"/>
        </w:rPr>
        <w:t>Helen</w:t>
      </w:r>
      <w:proofErr w:type="spellEnd"/>
      <w:r>
        <w:rPr>
          <w:rFonts w:ascii="Arial" w:eastAsia="Calibri" w:hAnsi="Arial" w:cs="Calibri"/>
          <w:sz w:val="28"/>
          <w:szCs w:val="28"/>
        </w:rPr>
        <w:t xml:space="preserve"> Keller, a siketvak emberek jogainak egyik legismertebb szó szólója. A világnap célja, hogy felhívja a figyelmet azokra az emberekre, akik egy idejű látás</w:t>
      </w:r>
      <w:r w:rsidR="00A61FC9">
        <w:rPr>
          <w:rFonts w:ascii="Arial" w:eastAsia="Calibri" w:hAnsi="Arial" w:cs="Calibri"/>
          <w:sz w:val="28"/>
          <w:szCs w:val="28"/>
        </w:rPr>
        <w:t>-</w:t>
      </w:r>
      <w:r>
        <w:rPr>
          <w:rFonts w:ascii="Arial" w:eastAsia="Calibri" w:hAnsi="Arial" w:cs="Calibri"/>
          <w:sz w:val="28"/>
          <w:szCs w:val="28"/>
        </w:rPr>
        <w:t xml:space="preserve"> és hallássérüléssel élnek, valamint azokra a kihívásokra, amelyekkel </w:t>
      </w:r>
      <w:proofErr w:type="gramStart"/>
      <w:r>
        <w:rPr>
          <w:rFonts w:ascii="Arial" w:eastAsia="Calibri" w:hAnsi="Arial" w:cs="Calibri"/>
          <w:sz w:val="28"/>
          <w:szCs w:val="28"/>
        </w:rPr>
        <w:t>nap</w:t>
      </w:r>
      <w:proofErr w:type="gramEnd"/>
      <w:r>
        <w:rPr>
          <w:rFonts w:ascii="Arial" w:eastAsia="Calibri" w:hAnsi="Arial" w:cs="Calibri"/>
          <w:sz w:val="28"/>
          <w:szCs w:val="28"/>
        </w:rPr>
        <w:t xml:space="preserve"> mint nap szem</w:t>
      </w:r>
      <w:r>
        <w:rPr>
          <w:rFonts w:ascii="Arial" w:eastAsia="Calibri" w:hAnsi="Arial" w:cs="Calibri"/>
          <w:sz w:val="28"/>
          <w:szCs w:val="28"/>
        </w:rPr>
        <w:t>besülnek.</w:t>
      </w:r>
    </w:p>
    <w:p w:rsidR="00940AFE" w:rsidRDefault="00416C7F">
      <w:pPr>
        <w:jc w:val="both"/>
        <w:rPr>
          <w:rFonts w:ascii="Arial" w:hAnsi="Arial"/>
          <w:sz w:val="28"/>
          <w:szCs w:val="28"/>
        </w:rPr>
      </w:pPr>
      <w:r>
        <w:rPr>
          <w:rFonts w:ascii="Arial" w:eastAsia="Calibri" w:hAnsi="Arial" w:cs="Calibri"/>
          <w:sz w:val="28"/>
          <w:szCs w:val="28"/>
        </w:rPr>
        <w:t>De vajon milyen tévhitek élnek velük kapcsolatban? Hogyan kommunikálnak, hogyan boldogulnak a hétköznapokban, és milyen segítségre van szükségük ahhoz, hogy teljes életet élhessenek? Kedves Édával</w:t>
      </w:r>
      <w:r w:rsidR="004A5D33">
        <w:rPr>
          <w:rFonts w:ascii="Arial" w:eastAsia="Calibri" w:hAnsi="Arial" w:cs="Calibri"/>
          <w:sz w:val="28"/>
          <w:szCs w:val="28"/>
        </w:rPr>
        <w:t>,</w:t>
      </w:r>
      <w:r>
        <w:rPr>
          <w:rFonts w:ascii="Arial" w:eastAsia="Calibri" w:hAnsi="Arial" w:cs="Calibri"/>
          <w:sz w:val="28"/>
          <w:szCs w:val="28"/>
        </w:rPr>
        <w:t xml:space="preserve"> a Siketvakok Országos Egyesületének ügyvezetőjéve</w:t>
      </w:r>
      <w:r>
        <w:rPr>
          <w:rFonts w:ascii="Arial" w:eastAsia="Calibri" w:hAnsi="Arial" w:cs="Calibri"/>
          <w:sz w:val="28"/>
          <w:szCs w:val="28"/>
        </w:rPr>
        <w:t xml:space="preserve">l Balázs </w:t>
      </w:r>
      <w:r w:rsidR="00A61FC9">
        <w:rPr>
          <w:rFonts w:ascii="Arial" w:eastAsia="Calibri" w:hAnsi="Arial" w:cs="Calibri"/>
          <w:sz w:val="28"/>
          <w:szCs w:val="28"/>
        </w:rPr>
        <w:t>Zsa</w:t>
      </w:r>
      <w:r>
        <w:rPr>
          <w:rFonts w:ascii="Arial" w:eastAsia="Calibri" w:hAnsi="Arial" w:cs="Calibri"/>
          <w:sz w:val="28"/>
          <w:szCs w:val="28"/>
        </w:rPr>
        <w:t>nett beszélget.</w:t>
      </w:r>
    </w:p>
    <w:p w:rsidR="00940AFE" w:rsidRDefault="00940AFE">
      <w:pPr>
        <w:rPr>
          <w:rFonts w:ascii="Arial" w:eastAsia="Calibri" w:hAnsi="Arial" w:cs="Calibri"/>
          <w:sz w:val="28"/>
          <w:szCs w:val="28"/>
        </w:rPr>
      </w:pPr>
    </w:p>
    <w:p w:rsidR="00940AFE" w:rsidRDefault="00416C7F">
      <w:pPr>
        <w:jc w:val="both"/>
        <w:rPr>
          <w:rFonts w:ascii="Arial" w:eastAsia="Calibri" w:hAnsi="Arial" w:cs="Calibri"/>
          <w:sz w:val="28"/>
          <w:szCs w:val="28"/>
        </w:rPr>
      </w:pPr>
      <w:r>
        <w:rPr>
          <w:rFonts w:ascii="Arial" w:eastAsia="Calibri" w:hAnsi="Arial" w:cs="Calibri"/>
          <w:b/>
          <w:bCs/>
          <w:sz w:val="28"/>
          <w:szCs w:val="28"/>
        </w:rPr>
        <w:t xml:space="preserve">Balázs </w:t>
      </w:r>
      <w:r w:rsidR="00A61FC9">
        <w:rPr>
          <w:rFonts w:ascii="Arial" w:eastAsia="Calibri" w:hAnsi="Arial" w:cs="Calibri"/>
          <w:b/>
          <w:bCs/>
          <w:sz w:val="28"/>
          <w:szCs w:val="28"/>
        </w:rPr>
        <w:t>Zsa</w:t>
      </w:r>
      <w:r>
        <w:rPr>
          <w:rFonts w:ascii="Arial" w:eastAsia="Calibri" w:hAnsi="Arial" w:cs="Calibri"/>
          <w:b/>
          <w:bCs/>
          <w:sz w:val="28"/>
          <w:szCs w:val="28"/>
        </w:rPr>
        <w:t xml:space="preserve">nett: </w:t>
      </w:r>
      <w:r>
        <w:rPr>
          <w:rFonts w:ascii="Arial" w:eastAsia="Calibri" w:hAnsi="Arial" w:cs="Calibri"/>
          <w:sz w:val="28"/>
          <w:szCs w:val="28"/>
        </w:rPr>
        <w:t>Hallottam egy siketvak embertől azt a mondatot, hogy „a legnagyobb akadály nem a fogyatékosságom, hanem amikor mások nem tudják, hogyan közeledjenek hozzám”. Ön szerint mennyire igaz ez a mondat? Valóban a környezet</w:t>
      </w:r>
      <w:r>
        <w:rPr>
          <w:rFonts w:ascii="Arial" w:eastAsia="Calibri" w:hAnsi="Arial" w:cs="Calibri"/>
          <w:sz w:val="28"/>
          <w:szCs w:val="28"/>
        </w:rPr>
        <w:t xml:space="preserve"> reakciói jelentik sokszor a legnagyobb akadályt vagy nehézséget?</w:t>
      </w:r>
    </w:p>
    <w:p w:rsidR="00940AFE" w:rsidRDefault="00940AFE">
      <w:pPr>
        <w:rPr>
          <w:rFonts w:ascii="Arial" w:eastAsia="Calibri" w:hAnsi="Arial" w:cs="Calibri"/>
          <w:sz w:val="28"/>
          <w:szCs w:val="28"/>
        </w:rPr>
      </w:pPr>
    </w:p>
    <w:p w:rsidR="00940AFE" w:rsidRDefault="00416C7F">
      <w:pPr>
        <w:jc w:val="both"/>
        <w:rPr>
          <w:rFonts w:ascii="Arial" w:eastAsia="Calibri" w:hAnsi="Arial" w:cs="Calibri"/>
          <w:sz w:val="28"/>
          <w:szCs w:val="28"/>
        </w:rPr>
      </w:pPr>
      <w:r>
        <w:rPr>
          <w:rFonts w:ascii="Arial" w:eastAsia="Calibri" w:hAnsi="Arial" w:cs="Calibri"/>
          <w:b/>
          <w:bCs/>
          <w:sz w:val="28"/>
          <w:szCs w:val="28"/>
        </w:rPr>
        <w:t>Kedves Éda:</w:t>
      </w:r>
      <w:r>
        <w:rPr>
          <w:rFonts w:ascii="Arial" w:eastAsia="Calibri" w:hAnsi="Arial" w:cs="Calibri"/>
          <w:sz w:val="28"/>
          <w:szCs w:val="28"/>
        </w:rPr>
        <w:t xml:space="preserve"> Igen, ebben abszolút egyetértek. Ezt szokták is visszajelezni a tagjaink, és az idei évben a siketvakság világnapját</w:t>
      </w:r>
      <w:r>
        <w:rPr>
          <w:rFonts w:ascii="Arial" w:eastAsia="Calibri" w:hAnsi="Arial" w:cs="Calibri"/>
          <w:sz w:val="28"/>
          <w:szCs w:val="28"/>
        </w:rPr>
        <w:t xml:space="preserve"> azért is építettük a közlekedés témakörét megközelítve, mer</w:t>
      </w:r>
      <w:r>
        <w:rPr>
          <w:rFonts w:ascii="Arial" w:eastAsia="Calibri" w:hAnsi="Arial" w:cs="Calibri"/>
          <w:sz w:val="28"/>
          <w:szCs w:val="28"/>
        </w:rPr>
        <w:t xml:space="preserve">t nagyon sokszor tapasztalják az érintettek, hogy próbálnak segíteni nekik jószándékú emberek, viszont nem mindig tudják, hogy hogyan segítsenek. Így például a közlekedésben is sokszor van, hogy próbálják ugye őket vonaton vagy buszon megsegíteni, de van, </w:t>
      </w:r>
      <w:r>
        <w:rPr>
          <w:rFonts w:ascii="Arial" w:eastAsia="Calibri" w:hAnsi="Arial" w:cs="Calibri"/>
          <w:sz w:val="28"/>
          <w:szCs w:val="28"/>
        </w:rPr>
        <w:t>hogy az érintettek ezt nem látják, vagy nem hallják, vagy nem megfelelőnek érzik a segítségnyújtást.</w:t>
      </w:r>
    </w:p>
    <w:p w:rsidR="00940AFE" w:rsidRDefault="00416C7F">
      <w:pPr>
        <w:jc w:val="both"/>
        <w:rPr>
          <w:rFonts w:ascii="Arial" w:hAnsi="Arial"/>
          <w:sz w:val="28"/>
          <w:szCs w:val="28"/>
        </w:rPr>
      </w:pPr>
      <w:r>
        <w:rPr>
          <w:rFonts w:ascii="Arial" w:eastAsia="Calibri" w:hAnsi="Arial" w:cs="Calibri"/>
          <w:sz w:val="28"/>
          <w:szCs w:val="28"/>
        </w:rPr>
        <w:t xml:space="preserve">És az idei évben a MÁV-ot, a Magyar Államvasutakat kértük fel arra, hogy a siketvakság világnapját </w:t>
      </w:r>
      <w:proofErr w:type="spellStart"/>
      <w:r>
        <w:rPr>
          <w:rFonts w:ascii="Arial" w:eastAsia="Calibri" w:hAnsi="Arial" w:cs="Calibri"/>
          <w:sz w:val="28"/>
          <w:szCs w:val="28"/>
        </w:rPr>
        <w:t>promotálják</w:t>
      </w:r>
      <w:proofErr w:type="spellEnd"/>
      <w:r>
        <w:rPr>
          <w:rFonts w:ascii="Arial" w:eastAsia="Calibri" w:hAnsi="Arial" w:cs="Calibri"/>
          <w:sz w:val="28"/>
          <w:szCs w:val="28"/>
        </w:rPr>
        <w:t xml:space="preserve"> az utasok felé, és ezáltal megpróbáljuk azt </w:t>
      </w:r>
      <w:r>
        <w:rPr>
          <w:rFonts w:ascii="Arial" w:eastAsia="Calibri" w:hAnsi="Arial" w:cs="Calibri"/>
          <w:sz w:val="28"/>
          <w:szCs w:val="28"/>
        </w:rPr>
        <w:t>közvetíteni a nagy közönség vagy utazó közönség felé, hogy hogyan is tudnak megfelelően siketvak embert megsegíteni. És erről készült is egy plakát, amiben tulajdonképpen egy kis szlogennel tájékoztatjuk az utazókat. És az ígéretek szerint</w:t>
      </w:r>
      <w:r>
        <w:rPr>
          <w:rFonts w:ascii="Arial" w:eastAsia="Calibri" w:hAnsi="Arial" w:cs="Calibri"/>
          <w:sz w:val="28"/>
          <w:szCs w:val="28"/>
        </w:rPr>
        <w:t xml:space="preserve"> a MÁV a szombat</w:t>
      </w:r>
      <w:r>
        <w:rPr>
          <w:rFonts w:ascii="Arial" w:eastAsia="Calibri" w:hAnsi="Arial" w:cs="Calibri"/>
          <w:sz w:val="28"/>
          <w:szCs w:val="28"/>
        </w:rPr>
        <w:t>i napon ki is fogja vetíteni a járatain. Ugyanis sokszor előfordul az, amit említettem, hogy valaki közeledik, de azt nem megfelelően hallják az érintettek, vagy hirtelen lépnek oda, azt nem látják, és ez igen zavaró lehet. Ezért nagyon fontos az, hogy a h</w:t>
      </w:r>
      <w:r>
        <w:rPr>
          <w:rFonts w:ascii="Arial" w:eastAsia="Calibri" w:hAnsi="Arial" w:cs="Calibri"/>
          <w:sz w:val="28"/>
          <w:szCs w:val="28"/>
        </w:rPr>
        <w:t>étköznapi emberek is értesüljenek arról, hogy mi a segítségnyújtásnak a megfelelő formája egy vak, vagy egy vak és siket, vagy nagyothalló ember felé.</w:t>
      </w:r>
    </w:p>
    <w:p w:rsidR="00940AFE" w:rsidRDefault="00940AFE">
      <w:pPr>
        <w:jc w:val="both"/>
        <w:rPr>
          <w:rFonts w:ascii="Arial" w:eastAsia="Calibri" w:hAnsi="Arial" w:cs="Calibri"/>
          <w:sz w:val="28"/>
          <w:szCs w:val="28"/>
        </w:rPr>
      </w:pPr>
    </w:p>
    <w:p w:rsidR="00940AFE" w:rsidRDefault="00416C7F">
      <w:pPr>
        <w:jc w:val="both"/>
        <w:rPr>
          <w:rFonts w:ascii="Arial" w:eastAsia="Calibri" w:hAnsi="Arial" w:cs="Calibri"/>
          <w:sz w:val="28"/>
          <w:szCs w:val="28"/>
        </w:rPr>
      </w:pPr>
      <w:r>
        <w:rPr>
          <w:rFonts w:ascii="Arial" w:eastAsia="Calibri" w:hAnsi="Arial" w:cs="Calibri"/>
          <w:b/>
          <w:bCs/>
          <w:sz w:val="28"/>
          <w:szCs w:val="28"/>
        </w:rPr>
        <w:lastRenderedPageBreak/>
        <w:t xml:space="preserve">Balázs </w:t>
      </w:r>
      <w:r w:rsidR="00A61FC9">
        <w:rPr>
          <w:rFonts w:ascii="Arial" w:eastAsia="Calibri" w:hAnsi="Arial" w:cs="Calibri"/>
          <w:b/>
          <w:bCs/>
          <w:sz w:val="28"/>
          <w:szCs w:val="28"/>
        </w:rPr>
        <w:t>Zsa</w:t>
      </w:r>
      <w:r>
        <w:rPr>
          <w:rFonts w:ascii="Arial" w:eastAsia="Calibri" w:hAnsi="Arial" w:cs="Calibri"/>
          <w:b/>
          <w:bCs/>
          <w:sz w:val="28"/>
          <w:szCs w:val="28"/>
        </w:rPr>
        <w:t>nett:</w:t>
      </w:r>
      <w:r>
        <w:rPr>
          <w:rFonts w:ascii="Arial" w:eastAsia="Calibri" w:hAnsi="Arial" w:cs="Calibri"/>
          <w:sz w:val="28"/>
          <w:szCs w:val="28"/>
        </w:rPr>
        <w:t xml:space="preserve"> Itt általában, ha jól értem, akkor egy komplex problémáról van szó, tehát van, aki nem lát</w:t>
      </w:r>
      <w:r>
        <w:rPr>
          <w:rFonts w:ascii="Arial" w:eastAsia="Calibri" w:hAnsi="Arial" w:cs="Calibri"/>
          <w:sz w:val="28"/>
          <w:szCs w:val="28"/>
        </w:rPr>
        <w:t>, nem hall, és ez így egyszerre jelenik meg az ő életében. Egy picit beszéljünk arról, hogy hogyan kommunikálnak a siketvak emberek</w:t>
      </w:r>
      <w:r>
        <w:rPr>
          <w:rFonts w:ascii="Arial" w:eastAsia="Calibri" w:hAnsi="Arial" w:cs="Calibri"/>
          <w:sz w:val="28"/>
          <w:szCs w:val="28"/>
        </w:rPr>
        <w:t xml:space="preserve"> a családtagjaikkal, a barátaikkal, vagy akár egy ügyintézés során</w:t>
      </w:r>
      <w:r w:rsidR="00A61FC9">
        <w:rPr>
          <w:rFonts w:ascii="Arial" w:eastAsia="Calibri" w:hAnsi="Arial" w:cs="Calibri"/>
          <w:sz w:val="28"/>
          <w:szCs w:val="28"/>
        </w:rPr>
        <w:t>!</w:t>
      </w:r>
    </w:p>
    <w:p w:rsidR="00940AFE" w:rsidRDefault="00940AFE">
      <w:pPr>
        <w:rPr>
          <w:rFonts w:ascii="Arial" w:hAnsi="Arial"/>
          <w:sz w:val="28"/>
          <w:szCs w:val="28"/>
        </w:rPr>
      </w:pPr>
    </w:p>
    <w:p w:rsidR="00940AFE" w:rsidRDefault="00416C7F">
      <w:pPr>
        <w:jc w:val="both"/>
        <w:rPr>
          <w:rFonts w:ascii="Arial" w:hAnsi="Arial"/>
          <w:sz w:val="28"/>
          <w:szCs w:val="28"/>
        </w:rPr>
      </w:pPr>
      <w:r>
        <w:rPr>
          <w:rFonts w:ascii="Arial" w:eastAsia="Calibri" w:hAnsi="Arial" w:cs="Calibri"/>
          <w:b/>
          <w:bCs/>
          <w:sz w:val="28"/>
          <w:szCs w:val="28"/>
        </w:rPr>
        <w:t xml:space="preserve">Kedves Éda: </w:t>
      </w:r>
      <w:r>
        <w:rPr>
          <w:rFonts w:ascii="Arial" w:eastAsia="Calibri" w:hAnsi="Arial" w:cs="Calibri"/>
          <w:sz w:val="28"/>
          <w:szCs w:val="28"/>
        </w:rPr>
        <w:t>Nagyon fontos tisztázni, hogy a siketvakság</w:t>
      </w:r>
      <w:r>
        <w:rPr>
          <w:rFonts w:ascii="Arial" w:eastAsia="Calibri" w:hAnsi="Arial" w:cs="Calibri"/>
          <w:sz w:val="28"/>
          <w:szCs w:val="28"/>
        </w:rPr>
        <w:t xml:space="preserve"> kifejezés</w:t>
      </w:r>
      <w:r>
        <w:rPr>
          <w:rFonts w:ascii="Arial" w:eastAsia="Calibri" w:hAnsi="Arial" w:cs="Calibri"/>
          <w:sz w:val="28"/>
          <w:szCs w:val="28"/>
        </w:rPr>
        <w:t xml:space="preserve"> az nem feltétlenül azt jelenti, hogy valaki teljesen siket és teljesen vak. Ez tulajdonképpen egy gyűjtőfogalom, </w:t>
      </w:r>
      <w:proofErr w:type="gramStart"/>
      <w:r>
        <w:rPr>
          <w:rFonts w:ascii="Arial" w:eastAsia="Calibri" w:hAnsi="Arial" w:cs="Calibri"/>
          <w:sz w:val="28"/>
          <w:szCs w:val="28"/>
        </w:rPr>
        <w:t>mert</w:t>
      </w:r>
      <w:proofErr w:type="gramEnd"/>
      <w:r>
        <w:rPr>
          <w:rFonts w:ascii="Arial" w:eastAsia="Calibri" w:hAnsi="Arial" w:cs="Calibri"/>
          <w:sz w:val="28"/>
          <w:szCs w:val="28"/>
        </w:rPr>
        <w:t xml:space="preserve"> hogy ahány ember, ahány érintett, annyi fajta probléma. Tehát hogy valaki vakon születik, vagy a látása nagymértékben megromlo</w:t>
      </w:r>
      <w:r>
        <w:rPr>
          <w:rFonts w:ascii="Arial" w:eastAsia="Calibri" w:hAnsi="Arial" w:cs="Calibri"/>
          <w:sz w:val="28"/>
          <w:szCs w:val="28"/>
        </w:rPr>
        <w:t>tt, és ehhez társul egy későbbi életszakaszban egy hallássérülés is. Tehát vannak vak, nagyothalló emberek, akik esetlegesen hallókészülékkel, vagy akár hallókészülék nélkül is</w:t>
      </w:r>
      <w:r>
        <w:rPr>
          <w:rFonts w:ascii="Arial" w:eastAsia="Calibri" w:hAnsi="Arial" w:cs="Calibri"/>
          <w:sz w:val="28"/>
          <w:szCs w:val="28"/>
        </w:rPr>
        <w:t xml:space="preserve"> valamennyit ugye még hallanak. És ugye van az ellenkező eset, amikor valaki si</w:t>
      </w:r>
      <w:r>
        <w:rPr>
          <w:rFonts w:ascii="Arial" w:eastAsia="Calibri" w:hAnsi="Arial" w:cs="Calibri"/>
          <w:sz w:val="28"/>
          <w:szCs w:val="28"/>
        </w:rPr>
        <w:t>ket, és a siketség, a hallásveszteség mellé társul, akár egy későbbi életszakaszban, vagy akár gyermekkorban is egy látás</w:t>
      </w:r>
      <w:r w:rsidR="00A61FC9">
        <w:rPr>
          <w:rFonts w:ascii="Arial" w:eastAsia="Calibri" w:hAnsi="Arial" w:cs="Calibri"/>
          <w:sz w:val="28"/>
          <w:szCs w:val="28"/>
        </w:rPr>
        <w:t>r</w:t>
      </w:r>
      <w:r>
        <w:rPr>
          <w:rFonts w:ascii="Arial" w:eastAsia="Calibri" w:hAnsi="Arial" w:cs="Calibri"/>
          <w:sz w:val="28"/>
          <w:szCs w:val="28"/>
        </w:rPr>
        <w:t>omlás</w:t>
      </w:r>
      <w:r w:rsidR="004A5D33">
        <w:rPr>
          <w:rFonts w:ascii="Arial" w:eastAsia="Calibri" w:hAnsi="Arial" w:cs="Calibri"/>
          <w:sz w:val="28"/>
          <w:szCs w:val="28"/>
        </w:rPr>
        <w:t>,</w:t>
      </w:r>
      <w:r>
        <w:rPr>
          <w:rFonts w:ascii="Arial" w:eastAsia="Calibri" w:hAnsi="Arial" w:cs="Calibri"/>
          <w:sz w:val="28"/>
          <w:szCs w:val="28"/>
        </w:rPr>
        <w:t xml:space="preserve"> vagy egy látásvesztés. És természetesen vannak olyan érintettek is, akinél már mind a két érzékszer</w:t>
      </w:r>
      <w:r w:rsidR="00A61FC9">
        <w:rPr>
          <w:rFonts w:ascii="Arial" w:eastAsia="Calibri" w:hAnsi="Arial" w:cs="Calibri"/>
          <w:sz w:val="28"/>
          <w:szCs w:val="28"/>
        </w:rPr>
        <w:t>v</w:t>
      </w:r>
      <w:r>
        <w:rPr>
          <w:rFonts w:ascii="Arial" w:eastAsia="Calibri" w:hAnsi="Arial" w:cs="Calibri"/>
          <w:sz w:val="28"/>
          <w:szCs w:val="28"/>
        </w:rPr>
        <w:t xml:space="preserve"> tulajdonképpen nagyon minimál</w:t>
      </w:r>
      <w:r>
        <w:rPr>
          <w:rFonts w:ascii="Arial" w:eastAsia="Calibri" w:hAnsi="Arial" w:cs="Calibri"/>
          <w:sz w:val="28"/>
          <w:szCs w:val="28"/>
        </w:rPr>
        <w:t>is állapotban van, tehát hogy majdnem mind a két érzékszervét elvesztette, de ez a ritkább eset.</w:t>
      </w:r>
    </w:p>
    <w:p w:rsidR="00940AFE" w:rsidRDefault="00416C7F">
      <w:pPr>
        <w:jc w:val="both"/>
        <w:rPr>
          <w:rFonts w:ascii="Arial" w:hAnsi="Arial"/>
          <w:sz w:val="28"/>
          <w:szCs w:val="28"/>
        </w:rPr>
      </w:pPr>
      <w:r>
        <w:rPr>
          <w:rFonts w:ascii="Arial" w:eastAsia="Calibri" w:hAnsi="Arial" w:cs="Calibri"/>
          <w:sz w:val="28"/>
          <w:szCs w:val="28"/>
        </w:rPr>
        <w:t xml:space="preserve">És igazából a kommunikációs megsegítésük is tulajdonképpen az állapotukhoz mérten történik már, tehát hogy aki például siket és rosszul lát, azok számára is a </w:t>
      </w:r>
      <w:r>
        <w:rPr>
          <w:rFonts w:ascii="Arial" w:eastAsia="Calibri" w:hAnsi="Arial" w:cs="Calibri"/>
          <w:sz w:val="28"/>
          <w:szCs w:val="28"/>
        </w:rPr>
        <w:t>jelnyelvi tolmács szolgáltatás elérhető, viszont ugye a jelnyelvi tolmácsnak is tudnia kell, vagy akár a családtagoknak, vagy bárkinek, hogy adott siketvak ember</w:t>
      </w:r>
      <w:r>
        <w:rPr>
          <w:rFonts w:ascii="Arial" w:eastAsia="Calibri" w:hAnsi="Arial" w:cs="Calibri"/>
          <w:sz w:val="28"/>
          <w:szCs w:val="28"/>
        </w:rPr>
        <w:t xml:space="preserve"> </w:t>
      </w:r>
      <w:proofErr w:type="gramStart"/>
      <w:r>
        <w:rPr>
          <w:rFonts w:ascii="Arial" w:eastAsia="Calibri" w:hAnsi="Arial" w:cs="Calibri"/>
          <w:sz w:val="28"/>
          <w:szCs w:val="28"/>
        </w:rPr>
        <w:t>mondjuk</w:t>
      </w:r>
      <w:proofErr w:type="gramEnd"/>
      <w:r>
        <w:rPr>
          <w:rFonts w:ascii="Arial" w:eastAsia="Calibri" w:hAnsi="Arial" w:cs="Calibri"/>
          <w:sz w:val="28"/>
          <w:szCs w:val="28"/>
        </w:rPr>
        <w:t xml:space="preserve"> milyen fényviszonyok mellett látja a jelelést, vagy milyen az ő látása. Tehát minden </w:t>
      </w:r>
      <w:r>
        <w:rPr>
          <w:rFonts w:ascii="Arial" w:eastAsia="Calibri" w:hAnsi="Arial" w:cs="Calibri"/>
          <w:sz w:val="28"/>
          <w:szCs w:val="28"/>
        </w:rPr>
        <w:t>esetben tudnunk kell, hogy a kettős érzékszervi sérülés éppen milyen állapotban van. És ehhez mérten választjuk ki a kommunikációt. Tehát, hogy akinek például a látása és hallása is már nagyon-nagyon minimális mértékben használható, számukra vannak speciál</w:t>
      </w:r>
      <w:r>
        <w:rPr>
          <w:rFonts w:ascii="Arial" w:eastAsia="Calibri" w:hAnsi="Arial" w:cs="Calibri"/>
          <w:sz w:val="28"/>
          <w:szCs w:val="28"/>
        </w:rPr>
        <w:t xml:space="preserve">is kommunikációs módszerek is, mint például a </w:t>
      </w:r>
      <w:proofErr w:type="spellStart"/>
      <w:r>
        <w:rPr>
          <w:rFonts w:ascii="Arial" w:eastAsia="Calibri" w:hAnsi="Arial" w:cs="Calibri"/>
          <w:sz w:val="28"/>
          <w:szCs w:val="28"/>
        </w:rPr>
        <w:t>braille</w:t>
      </w:r>
      <w:r w:rsidR="004A5D33">
        <w:rPr>
          <w:rFonts w:ascii="Arial" w:eastAsia="Calibri" w:hAnsi="Arial" w:cs="Calibri"/>
          <w:sz w:val="28"/>
          <w:szCs w:val="28"/>
        </w:rPr>
        <w:t>-</w:t>
      </w:r>
      <w:r>
        <w:rPr>
          <w:rFonts w:ascii="Arial" w:eastAsia="Calibri" w:hAnsi="Arial" w:cs="Calibri"/>
          <w:sz w:val="28"/>
          <w:szCs w:val="28"/>
        </w:rPr>
        <w:t>írás</w:t>
      </w:r>
      <w:proofErr w:type="spellEnd"/>
      <w:r>
        <w:rPr>
          <w:rFonts w:ascii="Arial" w:eastAsia="Calibri" w:hAnsi="Arial" w:cs="Calibri"/>
          <w:sz w:val="28"/>
          <w:szCs w:val="28"/>
        </w:rPr>
        <w:t xml:space="preserve"> kézbe írása, vagy a taktilis jelnyelv. Ez a kéz- a kézben való jelelés. És ezt nagyon sokszor egyébként meg is kell tanítani az érintetteknek, tehát hogy ezt automatikusan ugye nem mindig tudják, t</w:t>
      </w:r>
      <w:r>
        <w:rPr>
          <w:rFonts w:ascii="Arial" w:eastAsia="Calibri" w:hAnsi="Arial" w:cs="Calibri"/>
          <w:sz w:val="28"/>
          <w:szCs w:val="28"/>
        </w:rPr>
        <w:t>ehát hogy valaki mondjuk jelnyelvhasználó volt és nagyon-nagyon leromlottak a látásfunkciói, akkor neki meglehet ezt a taktilis, kézbe jelelést tanítani. Akár jelnyelvi tolmáccsal, kommunikációs segítővel kell kialakítani a kommunikáció formáját, hogy a hé</w:t>
      </w:r>
      <w:r>
        <w:rPr>
          <w:rFonts w:ascii="Arial" w:eastAsia="Calibri" w:hAnsi="Arial" w:cs="Calibri"/>
          <w:sz w:val="28"/>
          <w:szCs w:val="28"/>
        </w:rPr>
        <w:t>tköznapokban ő tudja segíteni, de akár családtaggal is</w:t>
      </w:r>
      <w:r w:rsidR="004A5D33">
        <w:rPr>
          <w:rFonts w:ascii="Arial" w:eastAsia="Calibri" w:hAnsi="Arial" w:cs="Calibri"/>
          <w:sz w:val="28"/>
          <w:szCs w:val="28"/>
        </w:rPr>
        <w:t>,</w:t>
      </w:r>
      <w:r>
        <w:rPr>
          <w:rFonts w:ascii="Arial" w:eastAsia="Calibri" w:hAnsi="Arial" w:cs="Calibri"/>
          <w:sz w:val="28"/>
          <w:szCs w:val="28"/>
        </w:rPr>
        <w:t xml:space="preserve"> ki</w:t>
      </w:r>
      <w:r w:rsidR="004A5D33">
        <w:rPr>
          <w:rFonts w:ascii="Arial" w:eastAsia="Calibri" w:hAnsi="Arial" w:cs="Calibri"/>
          <w:sz w:val="28"/>
          <w:szCs w:val="28"/>
        </w:rPr>
        <w:t xml:space="preserve"> </w:t>
      </w:r>
      <w:r>
        <w:rPr>
          <w:rFonts w:ascii="Arial" w:eastAsia="Calibri" w:hAnsi="Arial" w:cs="Calibri"/>
          <w:sz w:val="28"/>
          <w:szCs w:val="28"/>
        </w:rPr>
        <w:t>lehet közösen alakítani egy olyan kommunikációs formát, amiben ők a hétköznapi ügyeiket, vagy érzéseiket meg tudják beszélni egymással. És ugyebár a mai világban nagyon-nagyon fontos, hogy ezeket a k</w:t>
      </w:r>
      <w:r>
        <w:rPr>
          <w:rFonts w:ascii="Arial" w:eastAsia="Calibri" w:hAnsi="Arial" w:cs="Calibri"/>
          <w:sz w:val="28"/>
          <w:szCs w:val="28"/>
        </w:rPr>
        <w:t>ommunikációs csatornákat valahogy kialakítsuk, akár bizonyos személyekkel, vagy akár ilyen kommunikációs eszközök használatával.</w:t>
      </w:r>
    </w:p>
    <w:p w:rsidR="00940AFE" w:rsidRDefault="00940AFE">
      <w:pPr>
        <w:jc w:val="both"/>
        <w:rPr>
          <w:rFonts w:ascii="Arial" w:hAnsi="Arial"/>
          <w:sz w:val="28"/>
          <w:szCs w:val="28"/>
        </w:rPr>
      </w:pPr>
    </w:p>
    <w:p w:rsidR="00940AFE" w:rsidRDefault="00416C7F">
      <w:pPr>
        <w:jc w:val="both"/>
        <w:rPr>
          <w:rFonts w:ascii="Arial" w:eastAsia="Calibri" w:hAnsi="Arial" w:cs="Calibri"/>
          <w:sz w:val="28"/>
          <w:szCs w:val="28"/>
        </w:rPr>
      </w:pPr>
      <w:r>
        <w:rPr>
          <w:rFonts w:ascii="Arial" w:eastAsia="Calibri" w:hAnsi="Arial" w:cs="Calibri"/>
          <w:b/>
          <w:bCs/>
          <w:sz w:val="28"/>
          <w:szCs w:val="28"/>
        </w:rPr>
        <w:t xml:space="preserve">Balázs </w:t>
      </w:r>
      <w:r w:rsidR="00A61FC9">
        <w:rPr>
          <w:rFonts w:ascii="Arial" w:eastAsia="Calibri" w:hAnsi="Arial" w:cs="Calibri"/>
          <w:b/>
          <w:bCs/>
          <w:sz w:val="28"/>
          <w:szCs w:val="28"/>
        </w:rPr>
        <w:t>Zsa</w:t>
      </w:r>
      <w:r>
        <w:rPr>
          <w:rFonts w:ascii="Arial" w:eastAsia="Calibri" w:hAnsi="Arial" w:cs="Calibri"/>
          <w:b/>
          <w:bCs/>
          <w:sz w:val="28"/>
          <w:szCs w:val="28"/>
        </w:rPr>
        <w:t>nett:</w:t>
      </w:r>
      <w:r>
        <w:rPr>
          <w:rFonts w:ascii="Arial" w:eastAsia="Calibri" w:hAnsi="Arial" w:cs="Calibri"/>
          <w:sz w:val="28"/>
          <w:szCs w:val="28"/>
        </w:rPr>
        <w:t xml:space="preserve"> Mi az a mindennapi helyzet, ami egy látó, halló ember számára teljesen természetes, de egy siketvak ember számár</w:t>
      </w:r>
      <w:r>
        <w:rPr>
          <w:rFonts w:ascii="Arial" w:eastAsia="Calibri" w:hAnsi="Arial" w:cs="Calibri"/>
          <w:sz w:val="28"/>
          <w:szCs w:val="28"/>
        </w:rPr>
        <w:t>a komoly kihívást jelent?</w:t>
      </w:r>
    </w:p>
    <w:p w:rsidR="00940AFE" w:rsidRDefault="00940AFE">
      <w:pPr>
        <w:jc w:val="both"/>
        <w:rPr>
          <w:rFonts w:ascii="Arial" w:eastAsia="Calibri" w:hAnsi="Arial" w:cs="Calibri"/>
          <w:sz w:val="28"/>
          <w:szCs w:val="28"/>
        </w:rPr>
      </w:pPr>
    </w:p>
    <w:p w:rsidR="00940AFE" w:rsidRDefault="00416C7F">
      <w:pPr>
        <w:jc w:val="both"/>
        <w:rPr>
          <w:rFonts w:ascii="Arial" w:eastAsia="Calibri" w:hAnsi="Arial" w:cs="Calibri"/>
          <w:sz w:val="28"/>
          <w:szCs w:val="28"/>
        </w:rPr>
      </w:pPr>
      <w:r>
        <w:rPr>
          <w:rFonts w:ascii="Arial" w:eastAsia="Calibri" w:hAnsi="Arial" w:cs="Calibri"/>
          <w:b/>
          <w:bCs/>
          <w:sz w:val="28"/>
          <w:szCs w:val="28"/>
        </w:rPr>
        <w:t>Kedves Éda:</w:t>
      </w:r>
      <w:r>
        <w:rPr>
          <w:rFonts w:ascii="Arial" w:eastAsia="Calibri" w:hAnsi="Arial" w:cs="Calibri"/>
          <w:sz w:val="28"/>
          <w:szCs w:val="28"/>
        </w:rPr>
        <w:t xml:space="preserve"> Ez nagyon jó kérdés, mert azt gondolom, hogy a rohanó világunkban szinte el se tudjuk képzelni, hogy milyen egy olyan adott helyzet, hogy valaki csak segítséggel tud például kimenni az utcára. Vagy, ha nem segítséggel</w:t>
      </w:r>
      <w:r>
        <w:rPr>
          <w:rFonts w:ascii="Arial" w:eastAsia="Calibri" w:hAnsi="Arial" w:cs="Calibri"/>
          <w:sz w:val="28"/>
          <w:szCs w:val="28"/>
        </w:rPr>
        <w:t>, akkor neki meg kell tanulnia, hogy hogyan tud közlekedni önállóan. Mondjuk egy olyan állapotban, hogy az ő látása és hallása is sérült. Nyilvánvalóan ez az ember biztonságérzetét, magabiztosságát jelentősen akadályozza, és ezért nagyon fontos, hogy legye</w:t>
      </w:r>
      <w:r>
        <w:rPr>
          <w:rFonts w:ascii="Arial" w:eastAsia="Calibri" w:hAnsi="Arial" w:cs="Calibri"/>
          <w:sz w:val="28"/>
          <w:szCs w:val="28"/>
        </w:rPr>
        <w:t>nek olyan rehabilitációs, vagy fejlesztő szolgáltatások is, amit egyébként az egyesület is biztosít, ami által meg tudják tanulni annak a technikáját, hogy akár hogy közlekedhet, akár egy otthoni főzést vagy bármilyen lakásban történő munkavégzést el tudjo</w:t>
      </w:r>
      <w:r>
        <w:rPr>
          <w:rFonts w:ascii="Arial" w:eastAsia="Calibri" w:hAnsi="Arial" w:cs="Calibri"/>
          <w:sz w:val="28"/>
          <w:szCs w:val="28"/>
        </w:rPr>
        <w:t>n önállóan végezni. Ugye nekünk nagyon egyszerű, hogy hogyan tudunk akár a boltban fizetni, vagy a telefonunkon, hogy tudunk információhoz jutni, hogy tulajdonképpen az érintetteknek ezt mind-mind meg kell tanulniuk, akár állapotromlás kapcsán, akár bármil</w:t>
      </w:r>
      <w:r>
        <w:rPr>
          <w:rFonts w:ascii="Arial" w:eastAsia="Calibri" w:hAnsi="Arial" w:cs="Calibri"/>
          <w:sz w:val="28"/>
          <w:szCs w:val="28"/>
        </w:rPr>
        <w:t xml:space="preserve">yen élethelyzet változása kapcsán, hogy ezeket a hétköznapi dolgokat, amit egy </w:t>
      </w:r>
      <w:proofErr w:type="gramStart"/>
      <w:r>
        <w:rPr>
          <w:rFonts w:ascii="Arial" w:eastAsia="Calibri" w:hAnsi="Arial" w:cs="Calibri"/>
          <w:sz w:val="28"/>
          <w:szCs w:val="28"/>
        </w:rPr>
        <w:t>átlag ember</w:t>
      </w:r>
      <w:proofErr w:type="gramEnd"/>
      <w:r>
        <w:rPr>
          <w:rFonts w:ascii="Arial" w:eastAsia="Calibri" w:hAnsi="Arial" w:cs="Calibri"/>
          <w:sz w:val="28"/>
          <w:szCs w:val="28"/>
        </w:rPr>
        <w:t xml:space="preserve"> használ, megtesz, azt neki mind-mind meg kell tanulni, el kell sajátítani,</w:t>
      </w:r>
      <w:r>
        <w:rPr>
          <w:rFonts w:ascii="Arial" w:eastAsia="Calibri" w:hAnsi="Arial" w:cs="Calibri"/>
          <w:sz w:val="28"/>
          <w:szCs w:val="28"/>
        </w:rPr>
        <w:t xml:space="preserve"> gyakorolni kell, és sokszor segítséggel.</w:t>
      </w:r>
    </w:p>
    <w:p w:rsidR="00940AFE" w:rsidRDefault="00940AFE">
      <w:pPr>
        <w:jc w:val="both"/>
        <w:rPr>
          <w:rFonts w:ascii="Arial" w:eastAsia="Calibri" w:hAnsi="Arial" w:cs="Calibri"/>
          <w:sz w:val="28"/>
          <w:szCs w:val="28"/>
        </w:rPr>
      </w:pPr>
    </w:p>
    <w:p w:rsidR="00940AFE" w:rsidRDefault="00416C7F">
      <w:pPr>
        <w:jc w:val="both"/>
        <w:rPr>
          <w:rFonts w:ascii="Arial" w:eastAsia="Calibri" w:hAnsi="Arial" w:cs="Calibri"/>
          <w:sz w:val="28"/>
          <w:szCs w:val="28"/>
        </w:rPr>
      </w:pPr>
      <w:r>
        <w:rPr>
          <w:rFonts w:ascii="Arial" w:eastAsia="Calibri" w:hAnsi="Arial" w:cs="Calibri"/>
          <w:b/>
          <w:bCs/>
          <w:sz w:val="28"/>
          <w:szCs w:val="28"/>
        </w:rPr>
        <w:t xml:space="preserve">Balázs </w:t>
      </w:r>
      <w:r w:rsidR="00EB2854">
        <w:rPr>
          <w:rFonts w:ascii="Arial" w:eastAsia="Calibri" w:hAnsi="Arial" w:cs="Calibri"/>
          <w:b/>
          <w:bCs/>
          <w:sz w:val="28"/>
          <w:szCs w:val="28"/>
        </w:rPr>
        <w:t>Zsa</w:t>
      </w:r>
      <w:r>
        <w:rPr>
          <w:rFonts w:ascii="Arial" w:eastAsia="Calibri" w:hAnsi="Arial" w:cs="Calibri"/>
          <w:b/>
          <w:bCs/>
          <w:sz w:val="28"/>
          <w:szCs w:val="28"/>
        </w:rPr>
        <w:t>nett:</w:t>
      </w:r>
      <w:r>
        <w:rPr>
          <w:rFonts w:ascii="Arial" w:eastAsia="Calibri" w:hAnsi="Arial" w:cs="Calibri"/>
          <w:sz w:val="28"/>
          <w:szCs w:val="28"/>
        </w:rPr>
        <w:t xml:space="preserve"> A kívülálló gyakran csak tényleg a </w:t>
      </w:r>
      <w:r>
        <w:rPr>
          <w:rFonts w:ascii="Arial" w:eastAsia="Calibri" w:hAnsi="Arial" w:cs="Calibri"/>
          <w:sz w:val="28"/>
          <w:szCs w:val="28"/>
        </w:rPr>
        <w:t>nehézségeket látja, miközben biztos vagyok benne, hogy nagyon sok olyan történet van, ami sikertörténet, amikre büszkék lehetnek.</w:t>
      </w:r>
    </w:p>
    <w:p w:rsidR="00940AFE" w:rsidRDefault="00940AFE">
      <w:pPr>
        <w:jc w:val="both"/>
        <w:rPr>
          <w:rFonts w:ascii="Arial" w:eastAsia="Calibri" w:hAnsi="Arial" w:cs="Calibri"/>
          <w:sz w:val="28"/>
          <w:szCs w:val="28"/>
        </w:rPr>
      </w:pPr>
    </w:p>
    <w:p w:rsidR="00940AFE" w:rsidRDefault="00416C7F">
      <w:pPr>
        <w:jc w:val="both"/>
        <w:rPr>
          <w:rFonts w:ascii="Arial" w:hAnsi="Arial"/>
          <w:sz w:val="28"/>
          <w:szCs w:val="28"/>
        </w:rPr>
      </w:pPr>
      <w:r>
        <w:rPr>
          <w:rFonts w:ascii="Arial" w:hAnsi="Arial"/>
          <w:b/>
          <w:bCs/>
          <w:sz w:val="28"/>
          <w:szCs w:val="28"/>
        </w:rPr>
        <w:t>Kedves Éda:</w:t>
      </w:r>
      <w:r>
        <w:rPr>
          <w:rFonts w:ascii="Arial" w:hAnsi="Arial"/>
          <w:sz w:val="28"/>
          <w:szCs w:val="28"/>
        </w:rPr>
        <w:t xml:space="preserve"> Így van.</w:t>
      </w:r>
    </w:p>
    <w:p w:rsidR="00940AFE" w:rsidRDefault="00940AFE">
      <w:pPr>
        <w:rPr>
          <w:rFonts w:ascii="Arial" w:hAnsi="Arial"/>
          <w:sz w:val="28"/>
          <w:szCs w:val="28"/>
        </w:rPr>
      </w:pPr>
    </w:p>
    <w:p w:rsidR="00940AFE" w:rsidRDefault="00416C7F">
      <w:pPr>
        <w:rPr>
          <w:rFonts w:ascii="Arial" w:hAnsi="Arial"/>
          <w:sz w:val="28"/>
          <w:szCs w:val="28"/>
        </w:rPr>
      </w:pPr>
      <w:r>
        <w:rPr>
          <w:rFonts w:ascii="Arial" w:eastAsia="Calibri" w:hAnsi="Arial" w:cs="Calibri"/>
          <w:b/>
          <w:bCs/>
          <w:sz w:val="28"/>
          <w:szCs w:val="28"/>
        </w:rPr>
        <w:t xml:space="preserve">Balázs </w:t>
      </w:r>
      <w:r w:rsidR="00EB2854">
        <w:rPr>
          <w:rFonts w:ascii="Arial" w:eastAsia="Calibri" w:hAnsi="Arial" w:cs="Calibri"/>
          <w:b/>
          <w:bCs/>
          <w:sz w:val="28"/>
          <w:szCs w:val="28"/>
        </w:rPr>
        <w:t>Zsa</w:t>
      </w:r>
      <w:r>
        <w:rPr>
          <w:rFonts w:ascii="Arial" w:eastAsia="Calibri" w:hAnsi="Arial" w:cs="Calibri"/>
          <w:b/>
          <w:bCs/>
          <w:sz w:val="28"/>
          <w:szCs w:val="28"/>
        </w:rPr>
        <w:t>nett:</w:t>
      </w:r>
      <w:r>
        <w:rPr>
          <w:rFonts w:ascii="Arial" w:eastAsia="Calibri" w:hAnsi="Arial" w:cs="Calibri"/>
          <w:sz w:val="28"/>
          <w:szCs w:val="28"/>
        </w:rPr>
        <w:t xml:space="preserve"> Mire a legbüszkébb mostanában az egyesület, akár a közösség életéből?</w:t>
      </w:r>
    </w:p>
    <w:p w:rsidR="00940AFE" w:rsidRDefault="00940AFE">
      <w:pPr>
        <w:jc w:val="both"/>
        <w:rPr>
          <w:rFonts w:ascii="Arial" w:eastAsia="Calibri" w:hAnsi="Arial" w:cs="Calibri"/>
          <w:sz w:val="28"/>
          <w:szCs w:val="28"/>
        </w:rPr>
      </w:pPr>
    </w:p>
    <w:p w:rsidR="00940AFE" w:rsidRDefault="00416C7F">
      <w:pPr>
        <w:jc w:val="both"/>
        <w:rPr>
          <w:rFonts w:ascii="Arial" w:eastAsia="Calibri" w:hAnsi="Arial" w:cs="Calibri"/>
          <w:sz w:val="28"/>
          <w:szCs w:val="28"/>
        </w:rPr>
      </w:pPr>
      <w:r>
        <w:rPr>
          <w:rFonts w:ascii="Arial" w:eastAsia="Calibri" w:hAnsi="Arial" w:cs="Calibri"/>
          <w:b/>
          <w:bCs/>
          <w:sz w:val="28"/>
          <w:szCs w:val="28"/>
        </w:rPr>
        <w:t>Kedves Éda:</w:t>
      </w:r>
      <w:r>
        <w:rPr>
          <w:rFonts w:ascii="Arial" w:eastAsia="Calibri" w:hAnsi="Arial" w:cs="Calibri"/>
          <w:sz w:val="28"/>
          <w:szCs w:val="28"/>
        </w:rPr>
        <w:t xml:space="preserve"> Ez egy</w:t>
      </w:r>
      <w:r>
        <w:rPr>
          <w:rFonts w:ascii="Arial" w:eastAsia="Calibri" w:hAnsi="Arial" w:cs="Calibri"/>
          <w:sz w:val="28"/>
          <w:szCs w:val="28"/>
        </w:rPr>
        <w:t>ébként azért is nagyon jó kérdés, mert maguk az érintettek szokták mindig kérni, hogy mikor készülünk egy siketvak világnapra, amikor bizonyos szlogeneket próbálunk meghatározni, akár az egyesület számára, a szlogeneket, vagy bármi olyan megmutatkozást, am</w:t>
      </w:r>
      <w:r>
        <w:rPr>
          <w:rFonts w:ascii="Arial" w:eastAsia="Calibri" w:hAnsi="Arial" w:cs="Calibri"/>
          <w:sz w:val="28"/>
          <w:szCs w:val="28"/>
        </w:rPr>
        <w:t>i kifejezheti a siketvak emberek életét, maguk az érintettek szokták mindig kérni, hogy semmiképpen ne fogalmazzunk drasztikusan, mert ők nem mindig így élik meg a helyzetüket. Tehát azt gondolom, hogy nagyon nagy küzdeni tudás és akarat van emberekben, és</w:t>
      </w:r>
      <w:r>
        <w:rPr>
          <w:rFonts w:ascii="Arial" w:eastAsia="Calibri" w:hAnsi="Arial" w:cs="Calibri"/>
          <w:sz w:val="28"/>
          <w:szCs w:val="28"/>
        </w:rPr>
        <w:t xml:space="preserve"> tényleg sokszor nekünk, munkatársaknak, vagy látó, halló embereknek, azt gondolom, hogy nagyon nagy motivációt jelent az sokszor, hogy látjuk, hogy milyen </w:t>
      </w:r>
      <w:r>
        <w:rPr>
          <w:rFonts w:ascii="Arial" w:eastAsia="Calibri" w:hAnsi="Arial" w:cs="Calibri"/>
          <w:sz w:val="28"/>
          <w:szCs w:val="28"/>
        </w:rPr>
        <w:lastRenderedPageBreak/>
        <w:t>eltökéltek emberek, akár egy megváltozott élethelyzetben is, hogy igyekeznek munkát találni, hogy ig</w:t>
      </w:r>
      <w:r>
        <w:rPr>
          <w:rFonts w:ascii="Arial" w:eastAsia="Calibri" w:hAnsi="Arial" w:cs="Calibri"/>
          <w:sz w:val="28"/>
          <w:szCs w:val="28"/>
        </w:rPr>
        <w:t xml:space="preserve">yekeznek a mindennapi életüket ugyanúgy élni, mint mi. És azt gondolom, hogy ez nagyon elismerésre méltó, és sokszor maguk az érintettek kérik, hogy próbáljuk meg ezt megmutatni, hogy inkább azon legyünk, hogy a külvilág azt lássa, hogy kis odafigyeléssel </w:t>
      </w:r>
      <w:r>
        <w:rPr>
          <w:rFonts w:ascii="Arial" w:eastAsia="Calibri" w:hAnsi="Arial" w:cs="Calibri"/>
          <w:sz w:val="28"/>
          <w:szCs w:val="28"/>
        </w:rPr>
        <w:t>vagy megfelelő segítségnyújtással, ők is részt tudnak venni a mindennapi élethelyzetben, ahogy említettem a közlekedésben is, csak tényleg gondolom, hogy a megfelelő utakat kell kialakítani.</w:t>
      </w:r>
    </w:p>
    <w:p w:rsidR="00940AFE" w:rsidRDefault="00940AFE">
      <w:pPr>
        <w:jc w:val="both"/>
        <w:rPr>
          <w:rFonts w:ascii="Arial" w:hAnsi="Arial"/>
          <w:sz w:val="28"/>
          <w:szCs w:val="28"/>
        </w:rPr>
      </w:pPr>
    </w:p>
    <w:p w:rsidR="00940AFE" w:rsidRDefault="00416C7F">
      <w:pPr>
        <w:jc w:val="both"/>
        <w:rPr>
          <w:rFonts w:ascii="Arial" w:hAnsi="Arial"/>
          <w:sz w:val="28"/>
          <w:szCs w:val="28"/>
        </w:rPr>
      </w:pPr>
      <w:r>
        <w:rPr>
          <w:rFonts w:ascii="Arial" w:eastAsia="Calibri" w:hAnsi="Arial" w:cs="Calibri"/>
          <w:b/>
          <w:bCs/>
          <w:sz w:val="28"/>
          <w:szCs w:val="28"/>
        </w:rPr>
        <w:t xml:space="preserve">Balázs </w:t>
      </w:r>
      <w:r w:rsidR="00EB2854">
        <w:rPr>
          <w:rFonts w:ascii="Arial" w:eastAsia="Calibri" w:hAnsi="Arial" w:cs="Calibri"/>
          <w:b/>
          <w:bCs/>
          <w:sz w:val="28"/>
          <w:szCs w:val="28"/>
        </w:rPr>
        <w:t>Zsa</w:t>
      </w:r>
      <w:r>
        <w:rPr>
          <w:rFonts w:ascii="Arial" w:eastAsia="Calibri" w:hAnsi="Arial" w:cs="Calibri"/>
          <w:b/>
          <w:bCs/>
          <w:sz w:val="28"/>
          <w:szCs w:val="28"/>
        </w:rPr>
        <w:t>nett:</w:t>
      </w:r>
      <w:r>
        <w:rPr>
          <w:rFonts w:ascii="Arial" w:eastAsia="Calibri" w:hAnsi="Arial" w:cs="Calibri"/>
          <w:sz w:val="28"/>
          <w:szCs w:val="28"/>
        </w:rPr>
        <w:t xml:space="preserve"> Úgy is sokszor halljuk ezt a mondatot, és azt hisz</w:t>
      </w:r>
      <w:r>
        <w:rPr>
          <w:rFonts w:ascii="Arial" w:eastAsia="Calibri" w:hAnsi="Arial" w:cs="Calibri"/>
          <w:sz w:val="28"/>
          <w:szCs w:val="28"/>
        </w:rPr>
        <w:t>em, hogy talán akkor erre is igaz, hogy semmit rólunk nélkülünk, akár ezen a világnapon is. Én nagyon szépen köszönöm a beszélgetést, és szép ünneplést kívánok Önöknek</w:t>
      </w:r>
      <w:r w:rsidR="00EB2854">
        <w:rPr>
          <w:rFonts w:ascii="Arial" w:eastAsia="Calibri" w:hAnsi="Arial" w:cs="Calibri"/>
          <w:sz w:val="28"/>
          <w:szCs w:val="28"/>
        </w:rPr>
        <w:t>!</w:t>
      </w:r>
    </w:p>
    <w:p w:rsidR="00940AFE" w:rsidRDefault="00940AFE">
      <w:pPr>
        <w:jc w:val="both"/>
        <w:rPr>
          <w:rFonts w:ascii="Arial" w:eastAsia="Calibri" w:hAnsi="Arial" w:cs="Calibri"/>
          <w:sz w:val="28"/>
          <w:szCs w:val="28"/>
        </w:rPr>
      </w:pPr>
    </w:p>
    <w:p w:rsidR="00940AFE" w:rsidRDefault="00416C7F">
      <w:pPr>
        <w:jc w:val="both"/>
        <w:rPr>
          <w:rFonts w:hint="eastAsia"/>
          <w:sz w:val="28"/>
          <w:szCs w:val="28"/>
        </w:rPr>
      </w:pPr>
      <w:bookmarkStart w:id="0" w:name="_GoBack"/>
      <w:bookmarkEnd w:id="0"/>
      <w:r>
        <w:rPr>
          <w:rFonts w:ascii="Arial" w:eastAsia="Calibri" w:hAnsi="Arial" w:cs="Calibri"/>
          <w:b/>
          <w:bCs/>
          <w:sz w:val="28"/>
          <w:szCs w:val="28"/>
        </w:rPr>
        <w:t xml:space="preserve">Kedves Éda: </w:t>
      </w:r>
      <w:r>
        <w:rPr>
          <w:rFonts w:ascii="Arial" w:eastAsia="Calibri" w:hAnsi="Arial" w:cs="Calibri"/>
          <w:sz w:val="28"/>
          <w:szCs w:val="28"/>
        </w:rPr>
        <w:t xml:space="preserve">Köszönöm szépen a </w:t>
      </w:r>
      <w:proofErr w:type="gramStart"/>
      <w:r>
        <w:rPr>
          <w:rFonts w:ascii="Arial" w:eastAsia="Calibri" w:hAnsi="Arial" w:cs="Calibri"/>
          <w:sz w:val="28"/>
          <w:szCs w:val="28"/>
        </w:rPr>
        <w:t>lehetőséget !</w:t>
      </w:r>
      <w:proofErr w:type="gramEnd"/>
    </w:p>
    <w:sectPr w:rsidR="00940AFE">
      <w:pgSz w:w="11906" w:h="16838"/>
      <w:pgMar w:top="1440" w:right="1440" w:bottom="1440" w:left="1440" w:header="0" w:footer="0"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20002A87" w:usb1="00000000" w:usb2="00000000" w:usb3="00000000" w:csb0="000001FD"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EE"/>
    <w:family w:val="swiss"/>
    <w:pitch w:val="variable"/>
    <w:sig w:usb0="20002A87" w:usb1="00000000" w:usb2="00000000" w:usb3="00000000" w:csb0="000001FD"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hyphenationZone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AFE"/>
    <w:rsid w:val="00416C7F"/>
    <w:rsid w:val="004A5D33"/>
    <w:rsid w:val="00940AFE"/>
    <w:rsid w:val="00A61FC9"/>
    <w:rsid w:val="00EB285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08784"/>
  <w15:docId w15:val="{1F479C3B-ED04-4523-9B50-E35218E9D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NSimSun" w:hAnsi="Times New Roman" w:cs="Arial"/>
        <w:lang w:val="hu-H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paragraph" w:styleId="Cmsor1">
    <w:name w:val="heading 1"/>
    <w:basedOn w:val="Cmsoruser"/>
    <w:qFormat/>
    <w:pPr>
      <w:outlineLvl w:val="0"/>
    </w:pPr>
    <w:rPr>
      <w:color w:val="2E74B5"/>
      <w:sz w:val="32"/>
      <w:szCs w:val="32"/>
    </w:rPr>
  </w:style>
  <w:style w:type="paragraph" w:styleId="Cmsor2">
    <w:name w:val="heading 2"/>
    <w:basedOn w:val="Cmsoruser"/>
    <w:qFormat/>
    <w:pPr>
      <w:outlineLvl w:val="1"/>
    </w:pPr>
    <w:rPr>
      <w:color w:val="2E74B5"/>
      <w:sz w:val="26"/>
      <w:szCs w:val="26"/>
    </w:rPr>
  </w:style>
  <w:style w:type="paragraph" w:styleId="Cmsor3">
    <w:name w:val="heading 3"/>
    <w:basedOn w:val="Cmsoruser"/>
    <w:qFormat/>
    <w:pPr>
      <w:outlineLvl w:val="2"/>
    </w:pPr>
    <w:rPr>
      <w:color w:val="1F4D78"/>
      <w:sz w:val="24"/>
      <w:szCs w:val="24"/>
    </w:rPr>
  </w:style>
  <w:style w:type="paragraph" w:styleId="Cmsor4">
    <w:name w:val="heading 4"/>
    <w:basedOn w:val="Cmsoruser"/>
    <w:qFormat/>
    <w:pPr>
      <w:outlineLvl w:val="3"/>
    </w:pPr>
    <w:rPr>
      <w:i/>
      <w:iCs/>
      <w:color w:val="2E74B5"/>
    </w:rPr>
  </w:style>
  <w:style w:type="paragraph" w:styleId="Cmsor5">
    <w:name w:val="heading 5"/>
    <w:basedOn w:val="Cmsoruser"/>
    <w:qFormat/>
    <w:pPr>
      <w:outlineLvl w:val="4"/>
    </w:pPr>
    <w:rPr>
      <w:color w:val="2E74B5"/>
    </w:rPr>
  </w:style>
  <w:style w:type="paragraph" w:styleId="Cmsor6">
    <w:name w:val="heading 6"/>
    <w:basedOn w:val="Cmsoruser"/>
    <w:qFormat/>
    <w:pPr>
      <w:outlineLvl w:val="5"/>
    </w:pPr>
    <w:rPr>
      <w:color w:val="1F4D7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uiPriority w:val="99"/>
    <w:unhideWhenUsed/>
    <w:rPr>
      <w:color w:val="0563C1"/>
      <w:u w:val="single"/>
    </w:rPr>
  </w:style>
  <w:style w:type="character" w:customStyle="1" w:styleId="Lbjegyzet-karakterekuser">
    <w:name w:val="Lábjegyzet-karakterek (user)"/>
    <w:uiPriority w:val="99"/>
    <w:semiHidden/>
    <w:unhideWhenUsed/>
    <w:qFormat/>
    <w:rPr>
      <w:vertAlign w:val="superscript"/>
    </w:rPr>
  </w:style>
  <w:style w:type="character" w:customStyle="1" w:styleId="Lbjegyzet-karakterek">
    <w:name w:val="Lábjegyzet-karakterek"/>
    <w:qFormat/>
    <w:rPr>
      <w:vertAlign w:val="superscript"/>
    </w:rPr>
  </w:style>
  <w:style w:type="character" w:styleId="Lbjegyzet-hivatkozs">
    <w:name w:val="footnote reference"/>
    <w:rPr>
      <w:vertAlign w:val="superscript"/>
    </w:rPr>
  </w:style>
  <w:style w:type="character" w:customStyle="1" w:styleId="LbjegyzetszvegChar">
    <w:name w:val="Lábjegyzetszöveg Char"/>
    <w:link w:val="Lbjegyzetszveg"/>
    <w:uiPriority w:val="99"/>
    <w:semiHidden/>
    <w:unhideWhenUsed/>
    <w:qFormat/>
    <w:rPr>
      <w:sz w:val="20"/>
      <w:szCs w:val="20"/>
    </w:rPr>
  </w:style>
  <w:style w:type="paragraph" w:customStyle="1" w:styleId="Cmsor">
    <w:name w:val="Címsor"/>
    <w:basedOn w:val="Norml"/>
    <w:next w:val="Szvegtrzs"/>
    <w:qFormat/>
    <w:pPr>
      <w:keepNext/>
      <w:spacing w:before="240" w:after="120"/>
    </w:pPr>
    <w:rPr>
      <w:rFonts w:ascii="Liberation Sans" w:eastAsia="Microsoft YaHei" w:hAnsi="Liberation Sans"/>
      <w:sz w:val="28"/>
      <w:szCs w:val="28"/>
    </w:rPr>
  </w:style>
  <w:style w:type="paragraph" w:styleId="Szvegtrzs">
    <w:name w:val="Body Text"/>
    <w:basedOn w:val="Norml"/>
    <w:pPr>
      <w:spacing w:after="140" w:line="276" w:lineRule="auto"/>
    </w:pPr>
  </w:style>
  <w:style w:type="paragraph" w:styleId="Lista">
    <w:name w:val="List"/>
    <w:basedOn w:val="Szvegtrzs"/>
  </w:style>
  <w:style w:type="paragraph" w:styleId="Kpalrs">
    <w:name w:val="caption"/>
    <w:basedOn w:val="Norml"/>
    <w:qFormat/>
    <w:pPr>
      <w:suppressLineNumbers/>
      <w:spacing w:before="120" w:after="120"/>
    </w:pPr>
    <w:rPr>
      <w:i/>
      <w:iCs/>
      <w:sz w:val="24"/>
      <w:szCs w:val="24"/>
    </w:rPr>
  </w:style>
  <w:style w:type="paragraph" w:customStyle="1" w:styleId="Trgymutat">
    <w:name w:val="Tárgymutató"/>
    <w:basedOn w:val="Norml"/>
    <w:qFormat/>
    <w:pPr>
      <w:suppressLineNumbers/>
    </w:pPr>
  </w:style>
  <w:style w:type="paragraph" w:customStyle="1" w:styleId="Cmsoruser">
    <w:name w:val="Címsor (user)"/>
    <w:basedOn w:val="Norml"/>
    <w:next w:val="Szvegtrzs"/>
    <w:qFormat/>
    <w:pPr>
      <w:keepNext/>
      <w:spacing w:before="240" w:after="120"/>
    </w:pPr>
    <w:rPr>
      <w:rFonts w:ascii="Liberation Sans" w:eastAsia="Microsoft YaHei" w:hAnsi="Liberation Sans"/>
      <w:sz w:val="28"/>
      <w:szCs w:val="28"/>
    </w:rPr>
  </w:style>
  <w:style w:type="paragraph" w:customStyle="1" w:styleId="Trgymutatuser">
    <w:name w:val="Tárgymutató (user)"/>
    <w:basedOn w:val="Norml"/>
    <w:qFormat/>
    <w:pPr>
      <w:suppressLineNumbers/>
    </w:pPr>
  </w:style>
  <w:style w:type="paragraph" w:styleId="Cm">
    <w:name w:val="Title"/>
    <w:basedOn w:val="Cmsoruser"/>
    <w:qFormat/>
    <w:rPr>
      <w:sz w:val="56"/>
      <w:szCs w:val="56"/>
    </w:rPr>
  </w:style>
  <w:style w:type="paragraph" w:customStyle="1" w:styleId="StrongEmphasis">
    <w:name w:val="Strong Emphasis"/>
    <w:qFormat/>
    <w:rPr>
      <w:b/>
      <w:bCs/>
    </w:rPr>
  </w:style>
  <w:style w:type="paragraph" w:styleId="Listaszerbekezds">
    <w:name w:val="List Paragraph"/>
    <w:qFormat/>
  </w:style>
  <w:style w:type="paragraph" w:styleId="Lbjegyzetszveg">
    <w:name w:val="footnote text"/>
    <w:basedOn w:val="Norml"/>
    <w:link w:val="LbjegyzetszvegChar"/>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4</Pages>
  <Words>1064</Words>
  <Characters>7349</Characters>
  <Application>Microsoft Office Word</Application>
  <DocSecurity>0</DocSecurity>
  <Lines>61</Lines>
  <Paragraphs>16</Paragraphs>
  <ScaleCrop>false</ScaleCrop>
  <HeadingPairs>
    <vt:vector size="2" baseType="variant">
      <vt:variant>
        <vt:lpstr>Cím</vt:lpstr>
      </vt:variant>
      <vt:variant>
        <vt:i4>1</vt:i4>
      </vt:variant>
    </vt:vector>
  </HeadingPairs>
  <TitlesOfParts>
    <vt:vector size="1" baseType="lpstr">
      <vt:lpstr>Riport</vt:lpstr>
    </vt:vector>
  </TitlesOfParts>
  <Company/>
  <LinksUpToDate>false</LinksUpToDate>
  <CharactersWithSpaces>8397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Riport</dc:title>
  <dc:subject/>
  <dc:creator>TurboScribe</dc:creator>
  <dc:description/>
  <cp:lastModifiedBy>Anya</cp:lastModifiedBy>
  <cp:revision>9</cp:revision>
  <dcterms:created xsi:type="dcterms:W3CDTF">2026-06-28T10:00:00Z</dcterms:created>
  <dcterms:modified xsi:type="dcterms:W3CDTF">2026-06-29T10:05:00Z</dcterms:modified>
  <dc:language>hu-HU</dc:language>
</cp:coreProperties>
</file>